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РЕПУБЛИКА СРБИЈА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  <w:t xml:space="preserve">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  <w:t xml:space="preserve">        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НАРОДНА СКУПШТИНА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Одбор за административно-буџетска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и мандатно-имунитетска питања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21 Број:</w:t>
      </w:r>
    </w:p>
    <w:p w:rsidR="00391EB4" w:rsidRPr="001243D1" w:rsidRDefault="00332ADF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bookmarkStart w:id="0" w:name="_GoBack"/>
      <w:r w:rsidRPr="00332ADF">
        <w:rPr>
          <w:rFonts w:ascii="Times New Roman" w:eastAsia="Times New Roman" w:hAnsi="Times New Roman"/>
          <w:noProof/>
          <w:sz w:val="26"/>
          <w:szCs w:val="26"/>
          <w:lang w:val="ru-RU"/>
        </w:rPr>
        <w:t>23</w:t>
      </w:r>
      <w:r w:rsidR="00C101C8" w:rsidRPr="00332ADF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. децембар </w:t>
      </w:r>
      <w:bookmarkEnd w:id="0"/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2024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CS"/>
        </w:rPr>
        <w:t>. године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Б е о г р а д 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</w:rPr>
      </w:pPr>
    </w:p>
    <w:p w:rsidR="00391EB4" w:rsidRPr="001243D1" w:rsidRDefault="00391EB4" w:rsidP="00391EB4">
      <w:pPr>
        <w:pStyle w:val="pn1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  <w:lang w:val="en-US"/>
        </w:rPr>
      </w:pPr>
    </w:p>
    <w:p w:rsidR="00391EB4" w:rsidRPr="001243D1" w:rsidRDefault="00391EB4" w:rsidP="00391EB4">
      <w:pPr>
        <w:pStyle w:val="pn1"/>
        <w:shd w:val="clear" w:color="auto" w:fill="FFFFFF"/>
        <w:spacing w:before="0" w:beforeAutospacing="0" w:after="150" w:afterAutospacing="0"/>
        <w:ind w:firstLine="708"/>
        <w:jc w:val="both"/>
        <w:rPr>
          <w:bCs/>
          <w:sz w:val="26"/>
          <w:szCs w:val="26"/>
          <w:lang w:val="sr-Cyrl-RS"/>
        </w:rPr>
      </w:pPr>
      <w:r w:rsidRPr="001243D1">
        <w:rPr>
          <w:sz w:val="26"/>
          <w:szCs w:val="26"/>
          <w:lang w:val="ru-RU"/>
        </w:rPr>
        <w:t>На основу</w:t>
      </w:r>
      <w:r w:rsidRPr="001243D1">
        <w:rPr>
          <w:sz w:val="26"/>
          <w:szCs w:val="26"/>
          <w:lang w:val="sr-Cyrl-CS"/>
        </w:rPr>
        <w:t xml:space="preserve"> </w:t>
      </w:r>
      <w:r w:rsidRPr="001243D1">
        <w:rPr>
          <w:sz w:val="26"/>
          <w:szCs w:val="26"/>
          <w:lang w:val="ru-RU"/>
        </w:rPr>
        <w:t xml:space="preserve">члана 3. став 2. Закона о платама у државним органима и јавним службама ("Сл. гласник РС", </w:t>
      </w:r>
      <w:r w:rsidRPr="001243D1">
        <w:rPr>
          <w:noProof/>
          <w:sz w:val="26"/>
          <w:szCs w:val="26"/>
        </w:rPr>
        <w:t xml:space="preserve">бр. 34/01, 62/06 </w:t>
      </w:r>
      <w:r w:rsidRPr="001243D1">
        <w:rPr>
          <w:noProof/>
          <w:sz w:val="26"/>
          <w:szCs w:val="26"/>
          <w:lang w:val="sr-Cyrl-RS"/>
        </w:rPr>
        <w:t>-</w:t>
      </w:r>
      <w:r w:rsidRPr="001243D1">
        <w:rPr>
          <w:noProof/>
          <w:sz w:val="26"/>
          <w:szCs w:val="26"/>
        </w:rPr>
        <w:t xml:space="preserve"> др. закон, 116/08 </w:t>
      </w:r>
      <w:r w:rsidRPr="001243D1">
        <w:rPr>
          <w:noProof/>
          <w:sz w:val="26"/>
          <w:szCs w:val="26"/>
          <w:lang w:val="sr-Cyrl-RS"/>
        </w:rPr>
        <w:t>-</w:t>
      </w:r>
      <w:r w:rsidRPr="001243D1">
        <w:rPr>
          <w:noProof/>
          <w:sz w:val="26"/>
          <w:szCs w:val="26"/>
        </w:rPr>
        <w:t xml:space="preserve">др. закон,  92/11, 99/11 </w:t>
      </w:r>
      <w:r w:rsidRPr="001243D1">
        <w:rPr>
          <w:noProof/>
          <w:sz w:val="26"/>
          <w:szCs w:val="26"/>
          <w:lang w:val="sr-Cyrl-RS"/>
        </w:rPr>
        <w:t>-</w:t>
      </w:r>
      <w:r w:rsidRPr="001243D1">
        <w:rPr>
          <w:noProof/>
          <w:sz w:val="26"/>
          <w:szCs w:val="26"/>
        </w:rPr>
        <w:t>др. закон, 10/13, 55/13</w:t>
      </w:r>
      <w:r w:rsidRPr="001243D1">
        <w:rPr>
          <w:noProof/>
          <w:sz w:val="26"/>
          <w:szCs w:val="26"/>
          <w:lang w:val="sr-Cyrl-RS"/>
        </w:rPr>
        <w:t xml:space="preserve">, </w:t>
      </w:r>
      <w:r w:rsidRPr="001243D1">
        <w:rPr>
          <w:noProof/>
          <w:sz w:val="26"/>
          <w:szCs w:val="26"/>
        </w:rPr>
        <w:t>99/14</w:t>
      </w:r>
      <w:r w:rsidRPr="001243D1">
        <w:rPr>
          <w:noProof/>
          <w:sz w:val="26"/>
          <w:szCs w:val="26"/>
          <w:lang w:val="sr-Cyrl-RS"/>
        </w:rPr>
        <w:t>, 21/16-др. закон и 113/17-др.закон</w:t>
      </w:r>
      <w:r w:rsidRPr="001243D1">
        <w:rPr>
          <w:noProof/>
          <w:sz w:val="26"/>
          <w:szCs w:val="26"/>
        </w:rPr>
        <w:t>)</w:t>
      </w:r>
      <w:r w:rsidRPr="001243D1">
        <w:rPr>
          <w:noProof/>
          <w:sz w:val="26"/>
          <w:szCs w:val="26"/>
          <w:lang w:val="sr-Cyrl-RS"/>
        </w:rPr>
        <w:t xml:space="preserve">, члана </w:t>
      </w:r>
      <w:r w:rsidRPr="001243D1">
        <w:rPr>
          <w:noProof/>
          <w:sz w:val="26"/>
          <w:szCs w:val="26"/>
        </w:rPr>
        <w:t>9</w:t>
      </w:r>
      <w:r w:rsidR="001243D1" w:rsidRPr="001243D1">
        <w:rPr>
          <w:noProof/>
          <w:sz w:val="26"/>
          <w:szCs w:val="26"/>
          <w:lang w:val="sr-Cyrl-RS"/>
        </w:rPr>
        <w:t>. став 6</w:t>
      </w:r>
      <w:r w:rsidRPr="001243D1">
        <w:rPr>
          <w:noProof/>
          <w:sz w:val="26"/>
          <w:szCs w:val="26"/>
        </w:rPr>
        <w:t xml:space="preserve">. </w:t>
      </w:r>
      <w:r w:rsidRPr="001243D1">
        <w:rPr>
          <w:noProof/>
          <w:sz w:val="26"/>
          <w:szCs w:val="26"/>
          <w:lang w:val="sr-Cyrl-RS"/>
        </w:rPr>
        <w:t xml:space="preserve">Закона о буџету </w:t>
      </w:r>
      <w:r w:rsidR="00E44E89">
        <w:rPr>
          <w:noProof/>
          <w:sz w:val="26"/>
          <w:szCs w:val="26"/>
          <w:lang w:val="sr-Cyrl-RS"/>
        </w:rPr>
        <w:t>Републике Србије за 2025</w:t>
      </w:r>
      <w:r w:rsidRPr="001243D1">
        <w:rPr>
          <w:noProof/>
          <w:sz w:val="26"/>
          <w:szCs w:val="26"/>
          <w:lang w:val="sr-Cyrl-RS"/>
        </w:rPr>
        <w:t>. годину („Службени гласник РС“, број</w:t>
      </w:r>
      <w:r w:rsidR="001243D1" w:rsidRPr="001243D1">
        <w:rPr>
          <w:noProof/>
          <w:sz w:val="26"/>
          <w:szCs w:val="26"/>
          <w:lang w:val="en-US"/>
        </w:rPr>
        <w:t xml:space="preserve"> 94</w:t>
      </w:r>
      <w:r w:rsidR="001243D1" w:rsidRPr="001243D1">
        <w:rPr>
          <w:noProof/>
          <w:sz w:val="26"/>
          <w:szCs w:val="26"/>
          <w:lang w:val="sr-Cyrl-RS"/>
        </w:rPr>
        <w:t>/24</w:t>
      </w:r>
      <w:r w:rsidRPr="001243D1">
        <w:rPr>
          <w:noProof/>
          <w:sz w:val="26"/>
          <w:szCs w:val="26"/>
          <w:lang w:val="sr-Cyrl-RS"/>
        </w:rPr>
        <w:t>) и</w:t>
      </w:r>
      <w:r w:rsidRPr="001243D1">
        <w:rPr>
          <w:noProof/>
          <w:sz w:val="26"/>
          <w:szCs w:val="26"/>
        </w:rPr>
        <w:t xml:space="preserve"> члана 65.</w:t>
      </w:r>
      <w:r w:rsidRPr="001243D1">
        <w:rPr>
          <w:sz w:val="26"/>
          <w:szCs w:val="26"/>
          <w:lang w:val="ru-RU"/>
        </w:rPr>
        <w:t xml:space="preserve"> став 1. алинеја прва Пословника Народне скупштине ("Службени гласник РС", број 20/12 - Пречишћени текст), </w:t>
      </w:r>
      <w:r w:rsidRPr="001243D1">
        <w:rPr>
          <w:noProof/>
          <w:sz w:val="26"/>
          <w:szCs w:val="26"/>
          <w:lang w:val="ru-RU"/>
        </w:rPr>
        <w:t>Одбор за административно-буџетска и мандатно-имунитетска питања је, на</w:t>
      </w:r>
      <w:r w:rsidR="00C101C8" w:rsidRPr="001243D1">
        <w:rPr>
          <w:noProof/>
          <w:sz w:val="26"/>
          <w:szCs w:val="26"/>
          <w:lang w:val="ru-RU"/>
        </w:rPr>
        <w:t xml:space="preserve"> </w:t>
      </w:r>
      <w:r w:rsidR="00332ADF" w:rsidRPr="00332ADF">
        <w:rPr>
          <w:noProof/>
          <w:sz w:val="26"/>
          <w:szCs w:val="26"/>
          <w:lang w:val="sr-Cyrl-RS"/>
        </w:rPr>
        <w:t>2</w:t>
      </w:r>
      <w:r w:rsidR="00332ADF" w:rsidRPr="00332ADF">
        <w:rPr>
          <w:noProof/>
          <w:sz w:val="26"/>
          <w:szCs w:val="26"/>
          <w:lang w:val="en-US"/>
        </w:rPr>
        <w:t>5</w:t>
      </w:r>
      <w:r w:rsidRPr="00332ADF">
        <w:rPr>
          <w:noProof/>
          <w:sz w:val="26"/>
          <w:szCs w:val="26"/>
          <w:lang w:val="ru-RU"/>
        </w:rPr>
        <w:t>.</w:t>
      </w:r>
      <w:r w:rsidRPr="001243D1">
        <w:rPr>
          <w:noProof/>
          <w:sz w:val="26"/>
          <w:szCs w:val="26"/>
          <w:lang w:val="ru-RU"/>
        </w:rPr>
        <w:t xml:space="preserve"> седници одржаној </w:t>
      </w:r>
      <w:r w:rsidR="00332ADF" w:rsidRPr="00332ADF">
        <w:rPr>
          <w:noProof/>
          <w:sz w:val="26"/>
          <w:szCs w:val="26"/>
          <w:lang w:val="sr-Cyrl-RS"/>
        </w:rPr>
        <w:t>23</w:t>
      </w:r>
      <w:r w:rsidRPr="00332ADF">
        <w:rPr>
          <w:noProof/>
          <w:sz w:val="26"/>
          <w:szCs w:val="26"/>
          <w:lang w:val="sr-Cyrl-RS"/>
        </w:rPr>
        <w:t>.</w:t>
      </w:r>
      <w:r w:rsidRPr="001243D1">
        <w:rPr>
          <w:noProof/>
          <w:sz w:val="26"/>
          <w:szCs w:val="26"/>
          <w:lang w:val="sr-Cyrl-RS"/>
        </w:rPr>
        <w:t xml:space="preserve"> децембра </w:t>
      </w:r>
      <w:r w:rsidR="00C101C8" w:rsidRPr="001243D1">
        <w:rPr>
          <w:noProof/>
          <w:sz w:val="26"/>
          <w:szCs w:val="26"/>
          <w:lang w:val="ru-RU"/>
        </w:rPr>
        <w:t>2024</w:t>
      </w:r>
      <w:r w:rsidRPr="001243D1">
        <w:rPr>
          <w:noProof/>
          <w:sz w:val="26"/>
          <w:szCs w:val="26"/>
          <w:lang w:val="ru-RU"/>
        </w:rPr>
        <w:t>. године, донео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jc w:val="center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ОДЛУКУ </w:t>
      </w: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о висини основице за обрачун и исплату плате за</w:t>
      </w: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председника Републике, народне посланике и именована лица у служби председника Републике и Служби Народне скупштине</w:t>
      </w: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Утврђује се основица за обрачун и исплату плате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за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председника Републике и народне посланике, у нето износу од 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14.469,28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динара, са припадајућим порезом и доприносима за обавезно социјално осигурање</w:t>
      </w:r>
      <w:r w:rsidRPr="001243D1">
        <w:rPr>
          <w:rFonts w:ascii="Times New Roman" w:eastAsia="Times New Roman" w:hAnsi="Times New Roman"/>
          <w:noProof/>
          <w:sz w:val="26"/>
          <w:szCs w:val="26"/>
        </w:rPr>
        <w:t xml:space="preserve">,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почев од обрачун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а и исплате плате за јануар 2025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. године.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Утврђује се основица за обрачун и исплату плата за именована лица у служби  председника Републике и именованих лица у Служби Народне скупштине, у нето износу од 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4.920,05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динара, са припадајућим порезом и доприносима за обавезно социјално осигурање,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почев од обрачуна и исплате плате за јануар 202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</w:rPr>
        <w:t>5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. године.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Ова одлука ступа на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снагу наредног дана од дана д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оношења.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                                                            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  <w:t xml:space="preserve">   </w:t>
      </w:r>
      <w:r w:rsidRPr="001243D1">
        <w:rPr>
          <w:rFonts w:ascii="Times New Roman" w:eastAsia="Times New Roman" w:hAnsi="Times New Roman"/>
          <w:noProof/>
          <w:sz w:val="26"/>
          <w:szCs w:val="26"/>
        </w:rPr>
        <w:t xml:space="preserve">     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ПРЕДСЕДНИК ОДБОРА</w:t>
      </w: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  <w:t xml:space="preserve">          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  <w:t xml:space="preserve">       </w:t>
      </w:r>
      <w:r w:rsidRPr="001243D1">
        <w:rPr>
          <w:rFonts w:ascii="Times New Roman" w:eastAsia="Times New Roman" w:hAnsi="Times New Roman"/>
          <w:noProof/>
          <w:sz w:val="26"/>
          <w:szCs w:val="26"/>
        </w:rPr>
        <w:t xml:space="preserve">    </w:t>
      </w:r>
      <w:r w:rsid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       </w:t>
      </w:r>
      <w:r w:rsidRPr="001243D1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Миленко Јованов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sz w:val="26"/>
          <w:szCs w:val="26"/>
          <w:lang w:val="sr-Cyrl-RS"/>
        </w:rPr>
      </w:pPr>
    </w:p>
    <w:p w:rsidR="00C101C8" w:rsidRPr="001243D1" w:rsidRDefault="00C101C8" w:rsidP="00391EB4">
      <w:pPr>
        <w:tabs>
          <w:tab w:val="left" w:pos="1440"/>
        </w:tabs>
        <w:jc w:val="both"/>
        <w:rPr>
          <w:rFonts w:ascii="Times New Roman" w:eastAsia="Times New Roman" w:hAnsi="Times New Roman"/>
          <w:sz w:val="26"/>
          <w:szCs w:val="26"/>
          <w:lang w:val="sr-Cyrl-RS"/>
        </w:rPr>
      </w:pPr>
    </w:p>
    <w:p w:rsidR="00C101C8" w:rsidRPr="001243D1" w:rsidRDefault="00C101C8" w:rsidP="00C101C8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lastRenderedPageBreak/>
        <w:t>О б р а з л о ж е њ е</w:t>
      </w:r>
    </w:p>
    <w:p w:rsidR="00C101C8" w:rsidRPr="001243D1" w:rsidRDefault="00C101C8" w:rsidP="00C101C8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C101C8" w:rsidRPr="001243D1" w:rsidRDefault="00C101C8" w:rsidP="00C101C8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C101C8" w:rsidRPr="001243D1" w:rsidRDefault="00C101C8" w:rsidP="00C101C8">
      <w:pPr>
        <w:tabs>
          <w:tab w:val="left" w:pos="426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  <w:t xml:space="preserve"> 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  <w:t xml:space="preserve">Чланом 3. став 2. Закона о платама у државним органима и јавним службама прописано је да основицу за обрачун и исплату плата за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председника Републике, народне посланике и именована, постављена и запослена лица у службама председника Републике и Народне скупштине Републике Србије утврђује Административни одбор Народне скупштине, у складу са средствима обезбеђеним у буџету Републике Србије.</w:t>
      </w:r>
    </w:p>
    <w:p w:rsidR="00C101C8" w:rsidRPr="001243D1" w:rsidRDefault="00C101C8" w:rsidP="00C101C8">
      <w:pPr>
        <w:tabs>
          <w:tab w:val="left" w:pos="567"/>
        </w:tabs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ab/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ab/>
        <w:t xml:space="preserve">Одредбом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члана </w:t>
      </w:r>
      <w:r w:rsidR="001243D1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9. став 6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. Закона о буџету Републике Србије за 2025. годину (''Службени гласник РС'', број</w:t>
      </w:r>
      <w:r w:rsidR="001243D1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94/24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) прописано је</w:t>
      </w:r>
      <w:r w:rsidRPr="001243D1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да ће се 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у 202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sr-Cyrl-RS"/>
        </w:rPr>
        <w:t>5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години</w:t>
      </w:r>
      <w:proofErr w:type="spellEnd"/>
      <w:proofErr w:type="gram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запосленима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код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1243D1"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sr-Cyrl-RS"/>
        </w:rPr>
        <w:t xml:space="preserve">осталих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корисника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буџетских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средстава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односно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корисника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средстава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организација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за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обавезно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социјалн</w:t>
      </w:r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</w:t>
      </w:r>
      <w:proofErr w:type="spellEnd"/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осигурање</w:t>
      </w:r>
      <w:proofErr w:type="spellEnd"/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плате</w:t>
      </w:r>
      <w:proofErr w:type="spellEnd"/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повећати</w:t>
      </w:r>
      <w:proofErr w:type="spellEnd"/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за 8</w:t>
      </w:r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sr-Cyrl-RS"/>
        </w:rPr>
        <w:t>%,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почев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од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плате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за </w:t>
      </w:r>
      <w:proofErr w:type="spell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јануар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202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sr-Cyrl-RS"/>
        </w:rPr>
        <w:t>5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године</w:t>
      </w:r>
      <w:proofErr w:type="spellEnd"/>
      <w:proofErr w:type="gram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C101C8" w:rsidRPr="001243D1" w:rsidRDefault="00C101C8" w:rsidP="00C101C8">
      <w:pPr>
        <w:tabs>
          <w:tab w:val="left" w:pos="851"/>
        </w:tabs>
        <w:jc w:val="both"/>
        <w:rPr>
          <w:rFonts w:ascii="Times New Roman" w:eastAsia="Times New Roman" w:hAnsi="Times New Roman"/>
          <w:sz w:val="26"/>
          <w:szCs w:val="26"/>
          <w:lang w:val="sr-Cyrl-RS"/>
        </w:rPr>
      </w:pP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ab/>
        <w:t>Имајући у виду наведену законску одредбу, Одбор предложеном одлуком утврђује висину основице за обрачун и исплату плата за наведена лица, почев од плате за</w:t>
      </w:r>
      <w:r w:rsidRPr="001243D1">
        <w:rPr>
          <w:rFonts w:ascii="Times New Roman" w:eastAsia="Times New Roman" w:hAnsi="Times New Roman"/>
          <w:sz w:val="26"/>
          <w:szCs w:val="26"/>
        </w:rPr>
        <w:t xml:space="preserve"> 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јануар </w:t>
      </w:r>
      <w:r w:rsidR="006A2A00">
        <w:rPr>
          <w:rFonts w:ascii="Times New Roman" w:eastAsia="Times New Roman" w:hAnsi="Times New Roman"/>
          <w:sz w:val="26"/>
          <w:szCs w:val="26"/>
          <w:lang w:val="sr-Cyrl-RS"/>
        </w:rPr>
        <w:t>2025. године, увећану за 8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>%</w:t>
      </w:r>
      <w:r w:rsidRPr="001243D1">
        <w:rPr>
          <w:rFonts w:ascii="Times New Roman" w:eastAsia="Times New Roman" w:hAnsi="Times New Roman"/>
          <w:sz w:val="26"/>
          <w:szCs w:val="26"/>
        </w:rPr>
        <w:t xml:space="preserve"> 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у односу на висину основице  утврђену Одлуком Одбора 21 број </w:t>
      </w:r>
      <w:r w:rsidR="001243D1" w:rsidRPr="001243D1">
        <w:rPr>
          <w:rFonts w:ascii="Times New Roman" w:eastAsia="Times New Roman" w:hAnsi="Times New Roman"/>
          <w:sz w:val="26"/>
          <w:szCs w:val="26"/>
          <w:lang w:val="sr-Cyrl-RS"/>
        </w:rPr>
        <w:t>120-2500/23 од 29. децембра 2023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>. године.</w:t>
      </w:r>
    </w:p>
    <w:p w:rsidR="00C101C8" w:rsidRPr="001243D1" w:rsidRDefault="00C101C8" w:rsidP="00C101C8">
      <w:pPr>
        <w:tabs>
          <w:tab w:val="left" w:pos="851"/>
        </w:tabs>
        <w:jc w:val="both"/>
        <w:rPr>
          <w:rFonts w:ascii="Times New Roman" w:eastAsia="Times New Roman" w:hAnsi="Times New Roman"/>
          <w:sz w:val="26"/>
          <w:szCs w:val="26"/>
          <w:lang w:val="sr-Cyrl-RS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  <w:t xml:space="preserve">За спровођење ове одлуке обезбеђена су средства у Скупштинском буџету за 2025. годину који је саставни део Закона о буџету Републике Србије за 2025. годину. </w:t>
      </w:r>
    </w:p>
    <w:p w:rsidR="00C101C8" w:rsidRPr="001243D1" w:rsidRDefault="00C101C8" w:rsidP="00C101C8">
      <w:pPr>
        <w:tabs>
          <w:tab w:val="left" w:pos="426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C101C8" w:rsidRPr="001243D1" w:rsidRDefault="00C101C8" w:rsidP="00C101C8">
      <w:pPr>
        <w:rPr>
          <w:sz w:val="26"/>
          <w:szCs w:val="26"/>
        </w:rPr>
      </w:pPr>
    </w:p>
    <w:p w:rsidR="00C101C8" w:rsidRPr="001243D1" w:rsidRDefault="00C101C8" w:rsidP="00C101C8">
      <w:pPr>
        <w:rPr>
          <w:sz w:val="26"/>
          <w:szCs w:val="26"/>
          <w:lang w:val="sr-Cyrl-RS"/>
        </w:rPr>
      </w:pPr>
    </w:p>
    <w:p w:rsidR="00C101C8" w:rsidRPr="001243D1" w:rsidRDefault="00C101C8" w:rsidP="00C101C8">
      <w:pPr>
        <w:rPr>
          <w:sz w:val="26"/>
          <w:szCs w:val="26"/>
        </w:rPr>
      </w:pPr>
    </w:p>
    <w:p w:rsidR="00C101C8" w:rsidRPr="001243D1" w:rsidRDefault="00C101C8" w:rsidP="00C101C8">
      <w:pPr>
        <w:rPr>
          <w:sz w:val="26"/>
          <w:szCs w:val="26"/>
          <w:lang w:val="sr-Cyrl-RS"/>
        </w:rPr>
      </w:pP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sz w:val="26"/>
          <w:szCs w:val="26"/>
          <w:lang w:val="sr-Cyrl-RS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</w:p>
    <w:p w:rsidR="00391EB4" w:rsidRPr="00C101C8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sectPr w:rsidR="00391EB4" w:rsidRPr="00C101C8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731"/>
    <w:multiLevelType w:val="hybridMultilevel"/>
    <w:tmpl w:val="FA820F5E"/>
    <w:lvl w:ilvl="0" w:tplc="7E88C4B8">
      <w:start w:val="1"/>
      <w:numFmt w:val="decimal"/>
      <w:lvlText w:val="%1."/>
      <w:lvlJc w:val="left"/>
      <w:pPr>
        <w:ind w:left="786" w:hanging="360"/>
      </w:pPr>
    </w:lvl>
    <w:lvl w:ilvl="1" w:tplc="464C2B48">
      <w:start w:val="1"/>
      <w:numFmt w:val="lowerLetter"/>
      <w:lvlText w:val="%2."/>
      <w:lvlJc w:val="left"/>
      <w:pPr>
        <w:ind w:left="1440" w:hanging="360"/>
      </w:pPr>
    </w:lvl>
    <w:lvl w:ilvl="2" w:tplc="AE08FAF8">
      <w:start w:val="1"/>
      <w:numFmt w:val="lowerRoman"/>
      <w:lvlText w:val="%3."/>
      <w:lvlJc w:val="right"/>
      <w:pPr>
        <w:ind w:left="2160" w:hanging="180"/>
      </w:pPr>
    </w:lvl>
    <w:lvl w:ilvl="3" w:tplc="8D4052F6">
      <w:start w:val="1"/>
      <w:numFmt w:val="decimal"/>
      <w:lvlText w:val="%4."/>
      <w:lvlJc w:val="left"/>
      <w:pPr>
        <w:ind w:left="2880" w:hanging="360"/>
      </w:pPr>
    </w:lvl>
    <w:lvl w:ilvl="4" w:tplc="1070D6EE">
      <w:start w:val="1"/>
      <w:numFmt w:val="lowerLetter"/>
      <w:lvlText w:val="%5."/>
      <w:lvlJc w:val="left"/>
      <w:pPr>
        <w:ind w:left="3600" w:hanging="360"/>
      </w:pPr>
    </w:lvl>
    <w:lvl w:ilvl="5" w:tplc="0AD4ABB4">
      <w:start w:val="1"/>
      <w:numFmt w:val="lowerRoman"/>
      <w:lvlText w:val="%6."/>
      <w:lvlJc w:val="right"/>
      <w:pPr>
        <w:ind w:left="4320" w:hanging="180"/>
      </w:pPr>
    </w:lvl>
    <w:lvl w:ilvl="6" w:tplc="C6B6DB62">
      <w:start w:val="1"/>
      <w:numFmt w:val="decimal"/>
      <w:lvlText w:val="%7."/>
      <w:lvlJc w:val="left"/>
      <w:pPr>
        <w:ind w:left="5040" w:hanging="360"/>
      </w:pPr>
    </w:lvl>
    <w:lvl w:ilvl="7" w:tplc="C742D55A">
      <w:start w:val="1"/>
      <w:numFmt w:val="lowerLetter"/>
      <w:lvlText w:val="%8."/>
      <w:lvlJc w:val="left"/>
      <w:pPr>
        <w:ind w:left="5760" w:hanging="360"/>
      </w:pPr>
    </w:lvl>
    <w:lvl w:ilvl="8" w:tplc="568255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B4"/>
    <w:rsid w:val="001243D1"/>
    <w:rsid w:val="00332ADF"/>
    <w:rsid w:val="00391EB4"/>
    <w:rsid w:val="00443899"/>
    <w:rsid w:val="006A2A00"/>
    <w:rsid w:val="007B2E1A"/>
    <w:rsid w:val="007D6C13"/>
    <w:rsid w:val="009C481C"/>
    <w:rsid w:val="00A12FCB"/>
    <w:rsid w:val="00AC766F"/>
    <w:rsid w:val="00C101C8"/>
    <w:rsid w:val="00E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8320"/>
  <w15:chartTrackingRefBased/>
  <w15:docId w15:val="{28888B6F-645D-457A-A14C-9DF9061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B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1">
    <w:name w:val="pn1"/>
    <w:basedOn w:val="Normal"/>
    <w:rsid w:val="00391E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7</cp:revision>
  <cp:lastPrinted>2024-12-13T10:45:00Z</cp:lastPrinted>
  <dcterms:created xsi:type="dcterms:W3CDTF">2024-12-02T10:24:00Z</dcterms:created>
  <dcterms:modified xsi:type="dcterms:W3CDTF">2025-04-28T10:17:00Z</dcterms:modified>
</cp:coreProperties>
</file>